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A430" w14:textId="77777777" w:rsidR="001F1F54" w:rsidRPr="00D546A0" w:rsidRDefault="001F1F54" w:rsidP="00C50C63">
      <w:pPr>
        <w:jc w:val="center"/>
        <w:rPr>
          <w:rFonts w:ascii="Comic Sans MS" w:hAnsi="Comic Sans MS"/>
          <w:b/>
          <w:i/>
          <w:color w:val="538135" w:themeColor="accent6" w:themeShade="BF"/>
          <w:sz w:val="58"/>
          <w:szCs w:val="58"/>
        </w:rPr>
      </w:pPr>
      <w:r w:rsidRPr="00D546A0">
        <w:rPr>
          <w:rFonts w:ascii="Comic Sans MS" w:hAnsi="Comic Sans MS"/>
          <w:b/>
          <w:i/>
          <w:color w:val="538135" w:themeColor="accent6" w:themeShade="BF"/>
          <w:sz w:val="58"/>
          <w:szCs w:val="58"/>
        </w:rPr>
        <w:t xml:space="preserve">Chorvatsko – </w:t>
      </w:r>
      <w:proofErr w:type="spellStart"/>
      <w:r w:rsidRPr="00D546A0">
        <w:rPr>
          <w:rFonts w:ascii="Comic Sans MS" w:hAnsi="Comic Sans MS"/>
          <w:b/>
          <w:i/>
          <w:color w:val="538135" w:themeColor="accent6" w:themeShade="BF"/>
          <w:sz w:val="58"/>
          <w:szCs w:val="58"/>
        </w:rPr>
        <w:t>Biograd</w:t>
      </w:r>
      <w:proofErr w:type="spellEnd"/>
      <w:r w:rsidRPr="00D546A0">
        <w:rPr>
          <w:rFonts w:ascii="Comic Sans MS" w:hAnsi="Comic Sans MS"/>
          <w:b/>
          <w:i/>
          <w:color w:val="538135" w:themeColor="accent6" w:themeShade="BF"/>
          <w:sz w:val="58"/>
          <w:szCs w:val="58"/>
        </w:rPr>
        <w:t xml:space="preserve"> na Moru</w:t>
      </w:r>
    </w:p>
    <w:p w14:paraId="50EF9649" w14:textId="110BFE0C" w:rsidR="001F1F54" w:rsidRPr="00D546A0" w:rsidRDefault="001F1F54" w:rsidP="001F1F54">
      <w:pPr>
        <w:rPr>
          <w:rFonts w:ascii="Roboto" w:hAnsi="Roboto"/>
          <w:b/>
          <w:bCs/>
          <w:i/>
          <w:color w:val="002060"/>
          <w:sz w:val="32"/>
          <w:szCs w:val="30"/>
        </w:rPr>
      </w:pPr>
      <w:r w:rsidRPr="0008519C">
        <w:rPr>
          <w:rFonts w:ascii="Comic Sans MS" w:hAnsi="Comic Sans MS"/>
          <w:b/>
          <w:i/>
          <w:color w:val="538135" w:themeColor="accent6" w:themeShade="BF"/>
          <w:sz w:val="44"/>
          <w:szCs w:val="44"/>
        </w:rPr>
        <w:t>Termín:</w:t>
      </w:r>
      <w:r w:rsidRPr="0008519C">
        <w:rPr>
          <w:rFonts w:ascii="Comic Sans MS" w:hAnsi="Comic Sans MS"/>
          <w:b/>
          <w:color w:val="00CC00"/>
          <w:sz w:val="28"/>
          <w:szCs w:val="36"/>
        </w:rPr>
        <w:t xml:space="preserve"> </w:t>
      </w:r>
      <w:r w:rsidR="00030502">
        <w:rPr>
          <w:rFonts w:ascii="Roboto" w:hAnsi="Roboto"/>
          <w:b/>
          <w:bCs/>
          <w:i/>
          <w:color w:val="002060"/>
          <w:sz w:val="38"/>
          <w:szCs w:val="38"/>
        </w:rPr>
        <w:t>28</w:t>
      </w:r>
      <w:r w:rsidR="006D4A30">
        <w:rPr>
          <w:rFonts w:ascii="Roboto" w:hAnsi="Roboto"/>
          <w:b/>
          <w:bCs/>
          <w:i/>
          <w:color w:val="002060"/>
          <w:sz w:val="38"/>
          <w:szCs w:val="38"/>
        </w:rPr>
        <w:t>.</w:t>
      </w:r>
      <w:r w:rsidR="003B09B9">
        <w:rPr>
          <w:rFonts w:ascii="Roboto" w:hAnsi="Roboto"/>
          <w:b/>
          <w:bCs/>
          <w:i/>
          <w:color w:val="002060"/>
          <w:sz w:val="38"/>
          <w:szCs w:val="38"/>
        </w:rPr>
        <w:t>7</w:t>
      </w:r>
      <w:r w:rsidR="006D4A30">
        <w:rPr>
          <w:rFonts w:ascii="Roboto" w:hAnsi="Roboto"/>
          <w:b/>
          <w:bCs/>
          <w:i/>
          <w:color w:val="002060"/>
          <w:sz w:val="38"/>
          <w:szCs w:val="38"/>
        </w:rPr>
        <w:t xml:space="preserve">. – </w:t>
      </w:r>
      <w:r w:rsidR="00030502">
        <w:rPr>
          <w:rFonts w:ascii="Roboto" w:hAnsi="Roboto"/>
          <w:b/>
          <w:bCs/>
          <w:i/>
          <w:color w:val="002060"/>
          <w:sz w:val="38"/>
          <w:szCs w:val="38"/>
        </w:rPr>
        <w:t>7</w:t>
      </w:r>
      <w:r w:rsidR="00F31934">
        <w:rPr>
          <w:rFonts w:ascii="Roboto" w:hAnsi="Roboto"/>
          <w:b/>
          <w:bCs/>
          <w:i/>
          <w:color w:val="002060"/>
          <w:sz w:val="38"/>
          <w:szCs w:val="38"/>
        </w:rPr>
        <w:t>.8.202</w:t>
      </w:r>
      <w:r w:rsidR="00030502">
        <w:rPr>
          <w:rFonts w:ascii="Roboto" w:hAnsi="Roboto"/>
          <w:b/>
          <w:bCs/>
          <w:i/>
          <w:color w:val="002060"/>
          <w:sz w:val="38"/>
          <w:szCs w:val="38"/>
        </w:rPr>
        <w:t>4</w:t>
      </w:r>
      <w:r w:rsidR="00D546A0">
        <w:rPr>
          <w:rFonts w:ascii="Roboto" w:hAnsi="Roboto"/>
          <w:b/>
          <w:bCs/>
          <w:i/>
          <w:color w:val="002060"/>
          <w:sz w:val="32"/>
          <w:szCs w:val="30"/>
        </w:rPr>
        <w:t xml:space="preserve">           </w:t>
      </w:r>
      <w:r w:rsidRPr="0008519C">
        <w:rPr>
          <w:rFonts w:ascii="Comic Sans MS" w:hAnsi="Comic Sans MS"/>
          <w:b/>
          <w:i/>
          <w:color w:val="538135" w:themeColor="accent6" w:themeShade="BF"/>
          <w:sz w:val="44"/>
          <w:szCs w:val="44"/>
        </w:rPr>
        <w:t>Cena:</w:t>
      </w:r>
      <w:r w:rsidRPr="00D546A0">
        <w:rPr>
          <w:rFonts w:ascii="Comic Sans MS" w:hAnsi="Comic Sans MS"/>
          <w:b/>
          <w:color w:val="00CC00"/>
          <w:sz w:val="44"/>
          <w:szCs w:val="20"/>
        </w:rPr>
        <w:t xml:space="preserve"> </w:t>
      </w:r>
      <w:r w:rsidR="00F60A4B">
        <w:rPr>
          <w:rFonts w:ascii="Roboto" w:hAnsi="Roboto"/>
          <w:b/>
          <w:bCs/>
          <w:i/>
          <w:color w:val="002060"/>
          <w:sz w:val="38"/>
          <w:szCs w:val="30"/>
        </w:rPr>
        <w:t>8.700</w:t>
      </w:r>
      <w:r w:rsidRPr="00D546A0">
        <w:rPr>
          <w:rFonts w:ascii="Roboto" w:hAnsi="Roboto"/>
          <w:b/>
          <w:bCs/>
          <w:i/>
          <w:color w:val="002060"/>
          <w:sz w:val="38"/>
          <w:szCs w:val="30"/>
        </w:rPr>
        <w:t xml:space="preserve"> Kč</w:t>
      </w:r>
      <w:r w:rsidR="0008519C">
        <w:rPr>
          <w:rFonts w:ascii="Roboto" w:hAnsi="Roboto"/>
          <w:b/>
          <w:bCs/>
          <w:i/>
          <w:color w:val="002060"/>
          <w:sz w:val="38"/>
          <w:szCs w:val="30"/>
        </w:rPr>
        <w:t>/os.</w:t>
      </w:r>
    </w:p>
    <w:p w14:paraId="126547FD" w14:textId="255D94CB" w:rsidR="001F1F54" w:rsidRPr="00C12117" w:rsidRDefault="001F1F54" w:rsidP="00C12117">
      <w:pPr>
        <w:pStyle w:val="Nadpis3"/>
        <w:shd w:val="clear" w:color="auto" w:fill="FFFFFF"/>
        <w:spacing w:before="75" w:beforeAutospacing="0" w:after="75" w:afterAutospacing="0"/>
        <w:rPr>
          <w:rFonts w:ascii="Roboto" w:hAnsi="Roboto"/>
          <w:i/>
          <w:color w:val="002060"/>
          <w:sz w:val="30"/>
          <w:szCs w:val="30"/>
        </w:rPr>
      </w:pPr>
      <w:r w:rsidRPr="0008519C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E2E3E46" wp14:editId="3F17E0A4">
            <wp:simplePos x="0" y="0"/>
            <wp:positionH relativeFrom="column">
              <wp:posOffset>4138930</wp:posOffset>
            </wp:positionH>
            <wp:positionV relativeFrom="paragraph">
              <wp:posOffset>55880</wp:posOffset>
            </wp:positionV>
            <wp:extent cx="2219325" cy="1483360"/>
            <wp:effectExtent l="0" t="0" r="9525" b="2540"/>
            <wp:wrapTight wrapText="bothSides">
              <wp:wrapPolygon edited="0">
                <wp:start x="742" y="0"/>
                <wp:lineTo x="0" y="555"/>
                <wp:lineTo x="0" y="21082"/>
                <wp:lineTo x="742" y="21360"/>
                <wp:lineTo x="20766" y="21360"/>
                <wp:lineTo x="21507" y="21082"/>
                <wp:lineTo x="21507" y="555"/>
                <wp:lineTo x="20766" y="0"/>
                <wp:lineTo x="742" y="0"/>
              </wp:wrapPolygon>
            </wp:wrapTight>
            <wp:docPr id="3" name="Obrázek 3" descr="Bio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ogra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3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8519C">
        <w:rPr>
          <w:rFonts w:ascii="Roboto" w:hAnsi="Roboto"/>
          <w:i/>
          <w:color w:val="002060"/>
          <w:sz w:val="24"/>
          <w:szCs w:val="24"/>
        </w:rPr>
        <w:t>Biograd</w:t>
      </w:r>
      <w:proofErr w:type="spellEnd"/>
      <w:r w:rsidRPr="0008519C">
        <w:rPr>
          <w:rFonts w:ascii="Roboto" w:hAnsi="Roboto"/>
          <w:i/>
          <w:color w:val="002060"/>
          <w:sz w:val="24"/>
          <w:szCs w:val="24"/>
        </w:rPr>
        <w:t xml:space="preserve"> na Moru</w:t>
      </w:r>
      <w:r w:rsidR="00C12117" w:rsidRPr="0008519C">
        <w:rPr>
          <w:rFonts w:ascii="Roboto" w:hAnsi="Roboto"/>
          <w:b w:val="0"/>
          <w:i/>
          <w:color w:val="002060"/>
          <w:sz w:val="24"/>
          <w:szCs w:val="24"/>
        </w:rPr>
        <w:t xml:space="preserve"> </w:t>
      </w:r>
      <w:r w:rsidRPr="00D546A0">
        <w:rPr>
          <w:rFonts w:ascii="Roboto" w:hAnsi="Roboto"/>
          <w:b w:val="0"/>
          <w:sz w:val="22"/>
          <w:szCs w:val="22"/>
        </w:rPr>
        <w:t xml:space="preserve">leží v severní Dalmácii, pomyslném srdci jadranského pobřeží. Pro oblast středního Jadranu je ty </w:t>
      </w:r>
      <w:proofErr w:type="spellStart"/>
      <w:r w:rsidRPr="00D546A0">
        <w:rPr>
          <w:rFonts w:ascii="Roboto" w:hAnsi="Roboto"/>
          <w:b w:val="0"/>
          <w:sz w:val="22"/>
          <w:szCs w:val="22"/>
        </w:rPr>
        <w:t>pické</w:t>
      </w:r>
      <w:proofErr w:type="spellEnd"/>
      <w:r w:rsidRPr="00D546A0">
        <w:rPr>
          <w:rFonts w:ascii="Roboto" w:hAnsi="Roboto"/>
          <w:b w:val="0"/>
          <w:sz w:val="22"/>
          <w:szCs w:val="22"/>
        </w:rPr>
        <w:t xml:space="preserve"> mírné a stabilní klima, členité pobřeží se spoustou ostrůvků </w:t>
      </w:r>
      <w:r w:rsidR="0008519C">
        <w:rPr>
          <w:rFonts w:ascii="Roboto" w:hAnsi="Roboto"/>
          <w:b w:val="0"/>
          <w:sz w:val="22"/>
          <w:szCs w:val="22"/>
        </w:rPr>
        <w:br/>
      </w:r>
      <w:r w:rsidRPr="00D546A0">
        <w:rPr>
          <w:rFonts w:ascii="Roboto" w:hAnsi="Roboto"/>
          <w:b w:val="0"/>
          <w:sz w:val="22"/>
          <w:szCs w:val="22"/>
        </w:rPr>
        <w:t xml:space="preserve">a čisté moře nabízející kvalitní koupání. Samo královské město </w:t>
      </w:r>
      <w:proofErr w:type="spellStart"/>
      <w:r w:rsidRPr="00D546A0">
        <w:rPr>
          <w:rFonts w:ascii="Roboto" w:hAnsi="Roboto"/>
          <w:b w:val="0"/>
          <w:sz w:val="22"/>
          <w:szCs w:val="22"/>
        </w:rPr>
        <w:t>Biograd</w:t>
      </w:r>
      <w:proofErr w:type="spellEnd"/>
      <w:r w:rsidRPr="00D546A0">
        <w:rPr>
          <w:rFonts w:ascii="Roboto" w:hAnsi="Roboto"/>
          <w:b w:val="0"/>
          <w:sz w:val="22"/>
          <w:szCs w:val="22"/>
        </w:rPr>
        <w:t xml:space="preserve"> dosáhlo největšího rozkvětu v 10. a 11. stol., kdy se stalo centrem chorvatské říše. </w:t>
      </w:r>
    </w:p>
    <w:p w14:paraId="528763BD" w14:textId="77777777" w:rsidR="001F1F54" w:rsidRPr="0008519C" w:rsidRDefault="001F1F54" w:rsidP="001F1F54">
      <w:pPr>
        <w:pStyle w:val="Nadpis3"/>
        <w:shd w:val="clear" w:color="auto" w:fill="FFFFFF"/>
        <w:spacing w:before="75" w:beforeAutospacing="0" w:after="75" w:afterAutospacing="0"/>
        <w:rPr>
          <w:rFonts w:ascii="Roboto" w:hAnsi="Roboto"/>
          <w:i/>
          <w:color w:val="002060"/>
          <w:sz w:val="28"/>
          <w:szCs w:val="28"/>
        </w:rPr>
      </w:pPr>
      <w:r w:rsidRPr="0008519C">
        <w:rPr>
          <w:rFonts w:ascii="Roboto" w:hAnsi="Roboto"/>
          <w:i/>
          <w:color w:val="002060"/>
          <w:sz w:val="28"/>
          <w:szCs w:val="28"/>
        </w:rPr>
        <w:t>Kemp Park SOLINE ****</w:t>
      </w:r>
    </w:p>
    <w:p w14:paraId="6C1C3650" w14:textId="3B6BCB5C" w:rsidR="0008519C" w:rsidRPr="0008519C" w:rsidRDefault="001F1F54" w:rsidP="0008519C">
      <w:pPr>
        <w:rPr>
          <w:rFonts w:ascii="Roboto" w:hAnsi="Roboto"/>
          <w:bCs/>
          <w:sz w:val="22"/>
          <w:szCs w:val="22"/>
        </w:rPr>
      </w:pPr>
      <w:r w:rsidRPr="0008519C">
        <w:rPr>
          <w:rFonts w:ascii="Roboto" w:hAnsi="Roboto"/>
          <w:bCs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1211CBEC" wp14:editId="4FC8D621">
            <wp:simplePos x="0" y="0"/>
            <wp:positionH relativeFrom="column">
              <wp:posOffset>-510927</wp:posOffset>
            </wp:positionH>
            <wp:positionV relativeFrom="paragraph">
              <wp:posOffset>529507</wp:posOffset>
            </wp:positionV>
            <wp:extent cx="2055287" cy="1543107"/>
            <wp:effectExtent l="0" t="0" r="2540" b="0"/>
            <wp:wrapSquare wrapText="bothSides"/>
            <wp:docPr id="10" name="Obrázek 10" descr="C:\Users\Petra Tykalová\Dropbox\CD MoPet\Chorvatsko Biograd\chorvatsko _ Biograd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a Tykalová\Dropbox\CD MoPet\Chorvatsko Biograd\chorvatsko _ Biograd 0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287" cy="15431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8519C">
        <w:rPr>
          <w:rFonts w:ascii="Roboto" w:hAnsi="Roboto"/>
          <w:bCs/>
          <w:sz w:val="22"/>
          <w:szCs w:val="22"/>
        </w:rPr>
        <w:t xml:space="preserve">Kemp leží v hustém borovicovém háji v </w:t>
      </w:r>
      <w:proofErr w:type="spellStart"/>
      <w:r w:rsidRPr="0008519C">
        <w:rPr>
          <w:rFonts w:ascii="Roboto" w:hAnsi="Roboto"/>
          <w:bCs/>
          <w:sz w:val="22"/>
          <w:szCs w:val="22"/>
        </w:rPr>
        <w:t>Pašmanském</w:t>
      </w:r>
      <w:proofErr w:type="spellEnd"/>
      <w:r w:rsidRPr="0008519C">
        <w:rPr>
          <w:rFonts w:ascii="Roboto" w:hAnsi="Roboto"/>
          <w:bCs/>
          <w:sz w:val="22"/>
          <w:szCs w:val="22"/>
        </w:rPr>
        <w:t xml:space="preserve"> ka</w:t>
      </w:r>
      <w:r w:rsidR="00C12117" w:rsidRPr="0008519C">
        <w:rPr>
          <w:rFonts w:ascii="Roboto" w:hAnsi="Roboto"/>
          <w:bCs/>
          <w:sz w:val="22"/>
          <w:szCs w:val="22"/>
        </w:rPr>
        <w:t xml:space="preserve">nále na jižním okraji </w:t>
      </w:r>
      <w:proofErr w:type="spellStart"/>
      <w:r w:rsidR="00C12117" w:rsidRPr="0008519C">
        <w:rPr>
          <w:rFonts w:ascii="Roboto" w:hAnsi="Roboto"/>
          <w:bCs/>
          <w:sz w:val="22"/>
          <w:szCs w:val="22"/>
        </w:rPr>
        <w:t>Biogradu</w:t>
      </w:r>
      <w:proofErr w:type="spellEnd"/>
      <w:r w:rsidR="00C12117" w:rsidRPr="0008519C">
        <w:rPr>
          <w:rFonts w:ascii="Roboto" w:hAnsi="Roboto"/>
          <w:bCs/>
          <w:sz w:val="22"/>
          <w:szCs w:val="22"/>
        </w:rPr>
        <w:t xml:space="preserve">. </w:t>
      </w:r>
      <w:r w:rsidRPr="0008519C">
        <w:rPr>
          <w:rFonts w:ascii="Roboto" w:hAnsi="Roboto"/>
          <w:bCs/>
          <w:sz w:val="22"/>
          <w:szCs w:val="22"/>
        </w:rPr>
        <w:t xml:space="preserve">Je umístěn přímo u moře v rekreační zóně </w:t>
      </w:r>
      <w:proofErr w:type="spellStart"/>
      <w:r w:rsidRPr="0008519C">
        <w:rPr>
          <w:rFonts w:ascii="Roboto" w:hAnsi="Roboto"/>
          <w:bCs/>
          <w:sz w:val="22"/>
          <w:szCs w:val="22"/>
        </w:rPr>
        <w:t>Soline</w:t>
      </w:r>
      <w:proofErr w:type="spellEnd"/>
      <w:r w:rsidRPr="0008519C">
        <w:rPr>
          <w:rFonts w:ascii="Roboto" w:hAnsi="Roboto"/>
          <w:bCs/>
          <w:sz w:val="22"/>
          <w:szCs w:val="22"/>
        </w:rPr>
        <w:t xml:space="preserve">, kde je řada sportovišť, tobogán, velký městský bazén a také nové hřiště na pétanque. Aerobik je možno zdarma cvičit na basketbalovém hřišti. V kempu naleznete moderní recepci, sociální zařízení, restauraci, grill-bar, volejbalové hřiště, tenisové kurty (60 HRK/hod) a ping-pong. Pobřežní promenádou se dostanete až do centra </w:t>
      </w:r>
      <w:proofErr w:type="spellStart"/>
      <w:r w:rsidRPr="0008519C">
        <w:rPr>
          <w:rFonts w:ascii="Roboto" w:hAnsi="Roboto"/>
          <w:bCs/>
          <w:sz w:val="22"/>
          <w:szCs w:val="22"/>
        </w:rPr>
        <w:t>Biogradu</w:t>
      </w:r>
      <w:proofErr w:type="spellEnd"/>
      <w:r w:rsidRPr="0008519C">
        <w:rPr>
          <w:rFonts w:ascii="Roboto" w:hAnsi="Roboto"/>
          <w:bCs/>
          <w:sz w:val="22"/>
          <w:szCs w:val="22"/>
        </w:rPr>
        <w:t xml:space="preserve">, vzdáleného 15 min. od kempu. Pláž kempu je přírodní skalnatá, s betonovými platy a upravenými vstupy do moře, místy oblázková. V těsné blízkosti kempu se nalézá též zátoka s písečnou pláží a beachvolejbalovým hřištěm. Směrem k </w:t>
      </w:r>
      <w:proofErr w:type="spellStart"/>
      <w:r w:rsidRPr="0008519C">
        <w:rPr>
          <w:rFonts w:ascii="Roboto" w:hAnsi="Roboto"/>
          <w:bCs/>
          <w:sz w:val="22"/>
          <w:szCs w:val="22"/>
        </w:rPr>
        <w:t>Biogradu</w:t>
      </w:r>
      <w:proofErr w:type="spellEnd"/>
      <w:r w:rsidRPr="0008519C">
        <w:rPr>
          <w:rFonts w:ascii="Roboto" w:hAnsi="Roboto"/>
          <w:bCs/>
          <w:sz w:val="22"/>
          <w:szCs w:val="22"/>
        </w:rPr>
        <w:t xml:space="preserve"> jsou rozlehlé městské oblázkové pláže. Obuv do vody doporučujeme.</w:t>
      </w:r>
    </w:p>
    <w:p w14:paraId="255A2246" w14:textId="77777777" w:rsidR="0008519C" w:rsidRDefault="0008519C" w:rsidP="0008519C">
      <w:pPr>
        <w:rPr>
          <w:rFonts w:ascii="Roboto" w:hAnsi="Roboto"/>
          <w:b/>
          <w:bCs/>
          <w:i/>
          <w:color w:val="002060"/>
          <w:sz w:val="28"/>
          <w:szCs w:val="28"/>
        </w:rPr>
      </w:pPr>
    </w:p>
    <w:p w14:paraId="333E0332" w14:textId="77777777" w:rsidR="00F60A4B" w:rsidRDefault="00F60A4B" w:rsidP="00F60A4B">
      <w:pPr>
        <w:rPr>
          <w:color w:val="FF0000"/>
          <w:sz w:val="20"/>
          <w:szCs w:val="20"/>
        </w:rPr>
      </w:pPr>
      <w:r>
        <w:rPr>
          <w:rFonts w:ascii="Roboto" w:hAnsi="Roboto"/>
          <w:b/>
          <w:bCs/>
          <w:i/>
          <w:color w:val="002060"/>
          <w:sz w:val="28"/>
          <w:szCs w:val="28"/>
        </w:rPr>
        <w:t>Cena zahrnuje:</w:t>
      </w:r>
      <w:r>
        <w:rPr>
          <w:color w:val="FF0000"/>
          <w:sz w:val="20"/>
          <w:szCs w:val="20"/>
        </w:rPr>
        <w:t xml:space="preserve">  </w:t>
      </w:r>
    </w:p>
    <w:p w14:paraId="6D0D6B67" w14:textId="77777777" w:rsidR="00F60A4B" w:rsidRDefault="00F60A4B" w:rsidP="00F60A4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rFonts w:ascii="Roboto" w:hAnsi="Roboto"/>
          <w:szCs w:val="22"/>
        </w:rPr>
        <w:t xml:space="preserve">dopravu (klimatizovaným autobusem s </w:t>
      </w:r>
      <w:proofErr w:type="spellStart"/>
      <w:r>
        <w:rPr>
          <w:rFonts w:ascii="Roboto" w:hAnsi="Roboto"/>
          <w:szCs w:val="22"/>
        </w:rPr>
        <w:t>wc</w:t>
      </w:r>
      <w:proofErr w:type="spellEnd"/>
      <w:r>
        <w:rPr>
          <w:rFonts w:ascii="Roboto" w:hAnsi="Roboto"/>
          <w:szCs w:val="22"/>
        </w:rPr>
        <w:t>)</w:t>
      </w:r>
    </w:p>
    <w:p w14:paraId="36DE513E" w14:textId="77777777" w:rsidR="00F60A4B" w:rsidRDefault="00F60A4B" w:rsidP="00F60A4B">
      <w:pPr>
        <w:pStyle w:val="Odstavecseseznamem"/>
        <w:numPr>
          <w:ilvl w:val="0"/>
          <w:numId w:val="2"/>
        </w:numPr>
        <w:jc w:val="both"/>
        <w:rPr>
          <w:rFonts w:ascii="Roboto" w:hAnsi="Roboto"/>
          <w:szCs w:val="22"/>
        </w:rPr>
      </w:pPr>
      <w:r>
        <w:rPr>
          <w:rFonts w:ascii="Roboto" w:hAnsi="Roboto"/>
          <w:szCs w:val="22"/>
        </w:rPr>
        <w:t>ubytování v mobil-</w:t>
      </w:r>
      <w:proofErr w:type="spellStart"/>
      <w:r>
        <w:rPr>
          <w:rFonts w:ascii="Roboto" w:hAnsi="Roboto"/>
          <w:szCs w:val="22"/>
        </w:rPr>
        <w:t>homech</w:t>
      </w:r>
      <w:proofErr w:type="spellEnd"/>
      <w:r>
        <w:rPr>
          <w:rFonts w:ascii="Roboto" w:hAnsi="Roboto"/>
          <w:szCs w:val="22"/>
        </w:rPr>
        <w:t xml:space="preserve"> (pro 2os., 4os. a 5os. – po domluvě s CK)</w:t>
      </w:r>
    </w:p>
    <w:p w14:paraId="09DF9710" w14:textId="77777777" w:rsidR="00F60A4B" w:rsidRDefault="00F60A4B" w:rsidP="00F60A4B">
      <w:pPr>
        <w:pStyle w:val="Odstavecseseznamem"/>
        <w:numPr>
          <w:ilvl w:val="0"/>
          <w:numId w:val="2"/>
        </w:numPr>
        <w:jc w:val="both"/>
        <w:rPr>
          <w:rFonts w:ascii="Roboto" w:hAnsi="Roboto"/>
          <w:szCs w:val="22"/>
        </w:rPr>
      </w:pPr>
      <w:r>
        <w:rPr>
          <w:rFonts w:ascii="Roboto" w:hAnsi="Roboto"/>
          <w:szCs w:val="22"/>
        </w:rPr>
        <w:t>stravu–polopenze: česká kuchyně–</w:t>
      </w:r>
      <w:proofErr w:type="spellStart"/>
      <w:proofErr w:type="gramStart"/>
      <w:r>
        <w:rPr>
          <w:rFonts w:ascii="Roboto" w:hAnsi="Roboto"/>
          <w:szCs w:val="22"/>
        </w:rPr>
        <w:t>snídaně,polévka</w:t>
      </w:r>
      <w:proofErr w:type="gramEnd"/>
      <w:r>
        <w:rPr>
          <w:rFonts w:ascii="Roboto" w:hAnsi="Roboto"/>
          <w:szCs w:val="22"/>
        </w:rPr>
        <w:t>,večeře</w:t>
      </w:r>
      <w:proofErr w:type="spellEnd"/>
      <w:r>
        <w:rPr>
          <w:rFonts w:ascii="Roboto" w:hAnsi="Roboto"/>
          <w:szCs w:val="22"/>
        </w:rPr>
        <w:t xml:space="preserve">, pitný režim </w:t>
      </w:r>
    </w:p>
    <w:p w14:paraId="61B2E4A0" w14:textId="77777777" w:rsidR="00F60A4B" w:rsidRDefault="00F60A4B" w:rsidP="00F60A4B">
      <w:pPr>
        <w:pStyle w:val="Odstavecseseznamem"/>
        <w:numPr>
          <w:ilvl w:val="0"/>
          <w:numId w:val="2"/>
        </w:numPr>
        <w:jc w:val="both"/>
        <w:rPr>
          <w:rFonts w:ascii="Roboto" w:hAnsi="Roboto"/>
          <w:szCs w:val="22"/>
        </w:rPr>
      </w:pPr>
      <w:r>
        <w:rPr>
          <w:rFonts w:ascii="Roboto" w:hAnsi="Roboto"/>
          <w:szCs w:val="22"/>
        </w:rPr>
        <w:t>1x večeře v restauraci (hamburger, hranolky, nealko pití)</w:t>
      </w:r>
    </w:p>
    <w:p w14:paraId="26F9C796" w14:textId="77777777" w:rsidR="00F60A4B" w:rsidRDefault="00F60A4B" w:rsidP="00F60A4B">
      <w:pPr>
        <w:pStyle w:val="Odstavecseseznamem"/>
        <w:numPr>
          <w:ilvl w:val="0"/>
          <w:numId w:val="2"/>
        </w:numPr>
        <w:jc w:val="both"/>
        <w:rPr>
          <w:rFonts w:ascii="Roboto" w:hAnsi="Roboto"/>
          <w:szCs w:val="22"/>
        </w:rPr>
      </w:pPr>
      <w:r>
        <w:rPr>
          <w:rFonts w:ascii="Roboto" w:hAnsi="Roboto"/>
          <w:szCs w:val="22"/>
        </w:rPr>
        <w:t>lázeňskou taxu,</w:t>
      </w:r>
    </w:p>
    <w:p w14:paraId="576A89D3" w14:textId="77777777" w:rsidR="00F60A4B" w:rsidRDefault="00F60A4B" w:rsidP="00F60A4B">
      <w:pPr>
        <w:pStyle w:val="Odstavecseseznamem"/>
        <w:numPr>
          <w:ilvl w:val="0"/>
          <w:numId w:val="2"/>
        </w:numPr>
        <w:jc w:val="both"/>
        <w:rPr>
          <w:rFonts w:ascii="Roboto" w:hAnsi="Roboto"/>
          <w:szCs w:val="22"/>
        </w:rPr>
      </w:pPr>
      <w:r>
        <w:rPr>
          <w:rFonts w:ascii="Roboto" w:hAnsi="Roboto"/>
          <w:szCs w:val="22"/>
        </w:rPr>
        <w:t>služby delegáta po celý pobyt</w:t>
      </w:r>
    </w:p>
    <w:p w14:paraId="2D3656AB" w14:textId="77777777" w:rsidR="00F60A4B" w:rsidRDefault="00F60A4B" w:rsidP="00F60A4B">
      <w:pPr>
        <w:jc w:val="both"/>
        <w:rPr>
          <w:rFonts w:ascii="Roboto" w:hAnsi="Roboto"/>
          <w:szCs w:val="22"/>
        </w:rPr>
      </w:pPr>
    </w:p>
    <w:p w14:paraId="7F9B860F" w14:textId="593753AE" w:rsidR="001F1F54" w:rsidRPr="00F60A4B" w:rsidRDefault="00F60A4B" w:rsidP="00F60A4B">
      <w:pPr>
        <w:rPr>
          <w:rFonts w:ascii="Roboto" w:hAnsi="Roboto"/>
          <w:szCs w:val="22"/>
        </w:rPr>
      </w:pPr>
      <w:r>
        <w:rPr>
          <w:rFonts w:ascii="Roboto" w:hAnsi="Roboto"/>
          <w:b/>
          <w:bCs/>
          <w:i/>
          <w:color w:val="002060"/>
          <w:sz w:val="28"/>
          <w:szCs w:val="28"/>
        </w:rPr>
        <w:t>Cena nezahrnuje:</w:t>
      </w:r>
      <w:r>
        <w:rPr>
          <w:color w:val="FF0000"/>
          <w:sz w:val="20"/>
          <w:szCs w:val="20"/>
        </w:rPr>
        <w:t xml:space="preserve"> </w:t>
      </w:r>
      <w:r>
        <w:rPr>
          <w:rFonts w:ascii="Roboto" w:hAnsi="Roboto"/>
          <w:szCs w:val="22"/>
        </w:rPr>
        <w:t>cestovní pojištění na cestu a pobyt, povlečení</w:t>
      </w:r>
      <w:r w:rsidR="001F1F54" w:rsidRPr="001A00B2">
        <w:rPr>
          <w:sz w:val="22"/>
          <w:szCs w:val="22"/>
        </w:rPr>
        <w:br/>
      </w:r>
    </w:p>
    <w:p w14:paraId="0C72E0FF" w14:textId="72D7544B" w:rsidR="001F1F54" w:rsidRPr="00C12117" w:rsidRDefault="0008519C" w:rsidP="00C12117">
      <w:pPr>
        <w:rPr>
          <w:rFonts w:ascii="Roboto" w:hAnsi="Robo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56F04C1" wp14:editId="771DCBF1">
            <wp:simplePos x="0" y="0"/>
            <wp:positionH relativeFrom="column">
              <wp:posOffset>2943225</wp:posOffset>
            </wp:positionH>
            <wp:positionV relativeFrom="paragraph">
              <wp:posOffset>212725</wp:posOffset>
            </wp:positionV>
            <wp:extent cx="1163955" cy="1551940"/>
            <wp:effectExtent l="0" t="0" r="0" b="0"/>
            <wp:wrapTight wrapText="bothSides">
              <wp:wrapPolygon edited="0">
                <wp:start x="1414" y="0"/>
                <wp:lineTo x="0" y="530"/>
                <wp:lineTo x="0" y="20946"/>
                <wp:lineTo x="1414" y="21211"/>
                <wp:lineTo x="19797" y="21211"/>
                <wp:lineTo x="21211" y="20946"/>
                <wp:lineTo x="21211" y="530"/>
                <wp:lineTo x="19797" y="0"/>
                <wp:lineTo x="1414" y="0"/>
              </wp:wrapPolygon>
            </wp:wrapTight>
            <wp:docPr id="6" name="Obrázek 6" descr="http://www.iveria.cz/upload/images/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veria.cz/upload/images/b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551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50D1C8B" wp14:editId="00FAA6FF">
            <wp:simplePos x="0" y="0"/>
            <wp:positionH relativeFrom="column">
              <wp:posOffset>1649095</wp:posOffset>
            </wp:positionH>
            <wp:positionV relativeFrom="paragraph">
              <wp:posOffset>229235</wp:posOffset>
            </wp:positionV>
            <wp:extent cx="1160780" cy="1547495"/>
            <wp:effectExtent l="0" t="0" r="1270" b="0"/>
            <wp:wrapTight wrapText="bothSides">
              <wp:wrapPolygon edited="0">
                <wp:start x="1418" y="0"/>
                <wp:lineTo x="0" y="532"/>
                <wp:lineTo x="0" y="21006"/>
                <wp:lineTo x="1418" y="21272"/>
                <wp:lineTo x="19851" y="21272"/>
                <wp:lineTo x="21269" y="21006"/>
                <wp:lineTo x="21269" y="532"/>
                <wp:lineTo x="19851" y="0"/>
                <wp:lineTo x="1418" y="0"/>
              </wp:wrapPolygon>
            </wp:wrapTight>
            <wp:docPr id="5" name="Obrázek 5" descr="http://www.iveria.cz/upload/images/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veria.cz/upload/images/a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547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6CB8F12" wp14:editId="1014C000">
            <wp:simplePos x="0" y="0"/>
            <wp:positionH relativeFrom="column">
              <wp:posOffset>-645795</wp:posOffset>
            </wp:positionH>
            <wp:positionV relativeFrom="paragraph">
              <wp:posOffset>176530</wp:posOffset>
            </wp:positionV>
            <wp:extent cx="2117725" cy="1595120"/>
            <wp:effectExtent l="0" t="0" r="0" b="5080"/>
            <wp:wrapTight wrapText="bothSides">
              <wp:wrapPolygon edited="0">
                <wp:start x="777" y="0"/>
                <wp:lineTo x="0" y="516"/>
                <wp:lineTo x="0" y="20895"/>
                <wp:lineTo x="583" y="21411"/>
                <wp:lineTo x="777" y="21411"/>
                <wp:lineTo x="20596" y="21411"/>
                <wp:lineTo x="20790" y="21411"/>
                <wp:lineTo x="21373" y="20895"/>
                <wp:lineTo x="21373" y="516"/>
                <wp:lineTo x="20596" y="0"/>
                <wp:lineTo x="777" y="0"/>
              </wp:wrapPolygon>
            </wp:wrapTight>
            <wp:docPr id="7" name="Obrázek 7" descr="http://www.iveria.cz/upload/images/1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veria.cz/upload/images/16b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595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F54">
        <w:rPr>
          <w:rFonts w:ascii="Roboto" w:hAnsi="Roboto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70D23CAC" wp14:editId="3B8ACA71">
            <wp:simplePos x="0" y="0"/>
            <wp:positionH relativeFrom="page">
              <wp:posOffset>5133975</wp:posOffset>
            </wp:positionH>
            <wp:positionV relativeFrom="paragraph">
              <wp:posOffset>255905</wp:posOffset>
            </wp:positionV>
            <wp:extent cx="2018030" cy="1510665"/>
            <wp:effectExtent l="0" t="0" r="1270" b="0"/>
            <wp:wrapSquare wrapText="bothSides"/>
            <wp:docPr id="9" name="Obrázek 9" descr="C:\Users\Petra Tykalová\Dropbox\CD MoPet\Chorvatsko Biograd\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 Tykalová\Dropbox\CD MoPet\Chorvatsko Biograd\38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510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1F54" w:rsidRPr="00C12117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5D16" w14:textId="77777777" w:rsidR="00B50B7C" w:rsidRDefault="00B50B7C" w:rsidP="00D546A0">
      <w:r>
        <w:separator/>
      </w:r>
    </w:p>
  </w:endnote>
  <w:endnote w:type="continuationSeparator" w:id="0">
    <w:p w14:paraId="56E67276" w14:textId="77777777" w:rsidR="00B50B7C" w:rsidRDefault="00B50B7C" w:rsidP="00D5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70413" w14:textId="77777777" w:rsidR="00B50B7C" w:rsidRDefault="00B50B7C" w:rsidP="00D546A0">
      <w:r>
        <w:separator/>
      </w:r>
    </w:p>
  </w:footnote>
  <w:footnote w:type="continuationSeparator" w:id="0">
    <w:p w14:paraId="6279230A" w14:textId="77777777" w:rsidR="00B50B7C" w:rsidRDefault="00B50B7C" w:rsidP="00D54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FFB5" w14:textId="77777777" w:rsidR="00C50C63" w:rsidRPr="00961F38" w:rsidRDefault="00C50C63" w:rsidP="00C50C63">
    <w:pPr>
      <w:jc w:val="center"/>
      <w:rPr>
        <w:rFonts w:ascii="Comic Sans MS" w:hAnsi="Comic Sans MS"/>
        <w:b/>
        <w:sz w:val="32"/>
        <w:szCs w:val="40"/>
      </w:rPr>
    </w:pPr>
    <w:r w:rsidRPr="00961F38">
      <w:rPr>
        <w:rFonts w:ascii="Comic Sans MS" w:hAnsi="Comic Sans MS"/>
        <w:b/>
        <w:noProof/>
        <w:sz w:val="44"/>
        <w:szCs w:val="48"/>
      </w:rPr>
      <w:drawing>
        <wp:anchor distT="36576" distB="36576" distL="36576" distR="36576" simplePos="0" relativeHeight="251659264" behindDoc="0" locked="0" layoutInCell="1" allowOverlap="1" wp14:anchorId="23FB6A31" wp14:editId="14A34633">
          <wp:simplePos x="0" y="0"/>
          <wp:positionH relativeFrom="column">
            <wp:posOffset>157480</wp:posOffset>
          </wp:positionH>
          <wp:positionV relativeFrom="paragraph">
            <wp:posOffset>8890</wp:posOffset>
          </wp:positionV>
          <wp:extent cx="974090" cy="963930"/>
          <wp:effectExtent l="0" t="0" r="0" b="7620"/>
          <wp:wrapNone/>
          <wp:docPr id="2" name="Obrázek 2" descr="MP00021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00021_"/>
                  <pic:cNvPicPr preferRelativeResize="0">
                    <a:picLocks noChangeArrowheads="1" noChangeShapeType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F38">
      <w:rPr>
        <w:rFonts w:ascii="Comic Sans MS" w:hAnsi="Comic Sans MS"/>
        <w:b/>
        <w:sz w:val="32"/>
        <w:szCs w:val="40"/>
      </w:rPr>
      <w:t>Cestovní agentura-Monika Tykalová</w:t>
    </w:r>
  </w:p>
  <w:p w14:paraId="7E8BB1B8" w14:textId="77777777" w:rsidR="00C50C63" w:rsidRPr="00961F38" w:rsidRDefault="00C50C63" w:rsidP="00C50C63">
    <w:pPr>
      <w:jc w:val="center"/>
      <w:rPr>
        <w:rFonts w:ascii="Comic Sans MS" w:hAnsi="Comic Sans MS"/>
        <w:sz w:val="20"/>
      </w:rPr>
    </w:pPr>
    <w:r w:rsidRPr="00961F38">
      <w:rPr>
        <w:rFonts w:ascii="Comic Sans MS" w:hAnsi="Comic Sans MS"/>
        <w:sz w:val="20"/>
      </w:rPr>
      <w:t>Palackého 173, Postoloprty 439 42</w:t>
    </w:r>
  </w:p>
  <w:p w14:paraId="502DE06C" w14:textId="77777777" w:rsidR="00C50C63" w:rsidRPr="00961F38" w:rsidRDefault="00C50C63" w:rsidP="00C50C63">
    <w:pPr>
      <w:jc w:val="center"/>
      <w:rPr>
        <w:rFonts w:ascii="Comic Sans MS" w:hAnsi="Comic Sans MS"/>
        <w:b/>
        <w:sz w:val="20"/>
      </w:rPr>
    </w:pPr>
    <w:r w:rsidRPr="00961F38">
      <w:rPr>
        <w:rFonts w:ascii="Comic Sans MS" w:hAnsi="Comic Sans MS"/>
        <w:sz w:val="20"/>
      </w:rPr>
      <w:t>mob.</w:t>
    </w:r>
    <w:r w:rsidRPr="00961F38">
      <w:rPr>
        <w:rFonts w:ascii="Comic Sans MS" w:hAnsi="Comic Sans MS"/>
        <w:b/>
        <w:sz w:val="20"/>
      </w:rPr>
      <w:t>607908826</w:t>
    </w:r>
  </w:p>
  <w:p w14:paraId="0B075D63" w14:textId="77777777" w:rsidR="00C50C63" w:rsidRPr="005F4AA7" w:rsidRDefault="00C50C63" w:rsidP="00C50C63">
    <w:pPr>
      <w:jc w:val="center"/>
      <w:rPr>
        <w:rFonts w:ascii="Comic Sans MS" w:hAnsi="Comic Sans MS"/>
        <w:sz w:val="18"/>
      </w:rPr>
    </w:pPr>
    <w:proofErr w:type="gramStart"/>
    <w:r w:rsidRPr="005F4AA7">
      <w:rPr>
        <w:rFonts w:ascii="Comic Sans MS" w:hAnsi="Comic Sans MS"/>
        <w:sz w:val="18"/>
      </w:rPr>
      <w:t>IČO :</w:t>
    </w:r>
    <w:proofErr w:type="gramEnd"/>
    <w:r w:rsidRPr="005F4AA7">
      <w:rPr>
        <w:rFonts w:ascii="Comic Sans MS" w:hAnsi="Comic Sans MS"/>
        <w:sz w:val="18"/>
      </w:rPr>
      <w:t xml:space="preserve"> 87279932</w:t>
    </w:r>
  </w:p>
  <w:p w14:paraId="349663C0" w14:textId="77777777" w:rsidR="00C50C63" w:rsidRDefault="00C50C63" w:rsidP="00C50C63">
    <w:pPr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 ve spolupráci s cestovní kanceláří </w:t>
    </w:r>
    <w:proofErr w:type="spellStart"/>
    <w:proofErr w:type="gramStart"/>
    <w:r>
      <w:rPr>
        <w:rFonts w:ascii="Comic Sans MS" w:hAnsi="Comic Sans MS"/>
        <w:sz w:val="16"/>
        <w:szCs w:val="16"/>
      </w:rPr>
      <w:t>Ive</w:t>
    </w:r>
    <w:proofErr w:type="spellEnd"/>
    <w:r>
      <w:rPr>
        <w:rFonts w:ascii="Comic Sans MS" w:hAnsi="Comic Sans MS"/>
        <w:sz w:val="16"/>
        <w:szCs w:val="16"/>
      </w:rPr>
      <w:t xml:space="preserve"> -Ria</w:t>
    </w:r>
    <w:proofErr w:type="gramEnd"/>
    <w:r>
      <w:rPr>
        <w:rFonts w:ascii="Comic Sans MS" w:hAnsi="Comic Sans MS"/>
        <w:sz w:val="16"/>
        <w:szCs w:val="16"/>
      </w:rPr>
      <w:t xml:space="preserve"> tour</w:t>
    </w:r>
  </w:p>
  <w:p w14:paraId="087D8CDA" w14:textId="77777777" w:rsidR="00D546A0" w:rsidRDefault="00D546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F0FE1"/>
    <w:multiLevelType w:val="hybridMultilevel"/>
    <w:tmpl w:val="AA481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281454">
    <w:abstractNumId w:val="0"/>
  </w:num>
  <w:num w:numId="2" w16cid:durableId="118682194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AE5"/>
    <w:rsid w:val="00030502"/>
    <w:rsid w:val="0008519C"/>
    <w:rsid w:val="000A343A"/>
    <w:rsid w:val="001102BA"/>
    <w:rsid w:val="001F1F54"/>
    <w:rsid w:val="003014FC"/>
    <w:rsid w:val="003127F2"/>
    <w:rsid w:val="0037333F"/>
    <w:rsid w:val="003779D8"/>
    <w:rsid w:val="003B09B9"/>
    <w:rsid w:val="004D564F"/>
    <w:rsid w:val="00661AF6"/>
    <w:rsid w:val="00662D72"/>
    <w:rsid w:val="006D4A30"/>
    <w:rsid w:val="00760332"/>
    <w:rsid w:val="007F3F61"/>
    <w:rsid w:val="00825DD5"/>
    <w:rsid w:val="00885F10"/>
    <w:rsid w:val="00B50B7C"/>
    <w:rsid w:val="00C12117"/>
    <w:rsid w:val="00C50C63"/>
    <w:rsid w:val="00CD1F8D"/>
    <w:rsid w:val="00D27ED1"/>
    <w:rsid w:val="00D546A0"/>
    <w:rsid w:val="00DA32D2"/>
    <w:rsid w:val="00E40AE5"/>
    <w:rsid w:val="00EF6AD4"/>
    <w:rsid w:val="00F31934"/>
    <w:rsid w:val="00F6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AD8EA"/>
  <w15:chartTrackingRefBased/>
  <w15:docId w15:val="{9C006723-7868-4FE3-BC0A-F6B2F0AF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50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0C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F1F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F1F5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rsid w:val="001F1F54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1F1F54"/>
    <w:rPr>
      <w:b/>
      <w:bCs/>
    </w:rPr>
  </w:style>
  <w:style w:type="paragraph" w:styleId="Bezmezer">
    <w:name w:val="No Spacing"/>
    <w:uiPriority w:val="1"/>
    <w:qFormat/>
    <w:rsid w:val="00D5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46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46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46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6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50C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50C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03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horvatsko.cz/svdal/pict/th_biograd_9.jpg" TargetMode="External"/><Relationship Id="rId13" Type="http://schemas.openxmlformats.org/officeDocument/2006/relationships/image" Target="http://www.iveria.cz/upload/images/a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iveria.cz/upload/images/b.jpg" TargetMode="External"/><Relationship Id="rId5" Type="http://schemas.openxmlformats.org/officeDocument/2006/relationships/footnotes" Target="footnotes.xml"/><Relationship Id="rId15" Type="http://schemas.openxmlformats.org/officeDocument/2006/relationships/image" Target="http://www.iveria.cz/upload/images/16b.jp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Tykalová</dc:creator>
  <cp:keywords/>
  <dc:description/>
  <cp:lastModifiedBy>Nikola Tykalová</cp:lastModifiedBy>
  <cp:revision>3</cp:revision>
  <dcterms:created xsi:type="dcterms:W3CDTF">2023-10-26T09:39:00Z</dcterms:created>
  <dcterms:modified xsi:type="dcterms:W3CDTF">2023-11-15T14:30:00Z</dcterms:modified>
</cp:coreProperties>
</file>